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B85831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</w:t>
            </w:r>
            <w:r w:rsidR="00B85831">
              <w:rPr>
                <w:rFonts w:ascii="Tahoma" w:eastAsia="맑은 고딕" w:hAnsi="Tahoma" w:cs="Tahoma" w:hint="eastAsia"/>
                <w:noProof/>
                <w:color w:val="0070C0"/>
              </w:rPr>
              <w:t>Color the animals in a strage way.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B85831">
              <w:rPr>
                <w:rFonts w:ascii="Tahoma" w:eastAsia="맑은 고딕" w:hAnsi="Tahoma" w:cs="Tahoma" w:hint="eastAsia"/>
                <w:noProof/>
              </w:rPr>
              <w:t>The young king</w:t>
            </w:r>
          </w:p>
          <w:p w:rsidR="00477D18" w:rsidRDefault="00B858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goes out</w:t>
            </w:r>
          </w:p>
          <w:p w:rsidR="00477D18" w:rsidRDefault="00B8583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for a ride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84536D" w:rsidP="00B85831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The </w:t>
            </w:r>
            <w:r w:rsidR="00B85831">
              <w:rPr>
                <w:rFonts w:ascii="Tahoma" w:eastAsia="맑은 고딕" w:hAnsi="Tahoma" w:cs="Tahoma" w:hint="eastAsia"/>
                <w:noProof/>
              </w:rPr>
              <w:t xml:space="preserve">young king goest out for a ride. 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B85831">
              <w:rPr>
                <w:rFonts w:ascii="Tahoma" w:eastAsia="맑은 고딕" w:hAnsi="Tahoma" w:cs="Tahoma" w:hint="eastAsia"/>
              </w:rPr>
              <w:t>grow up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85831">
              <w:rPr>
                <w:rFonts w:ascii="Tahoma" w:eastAsia="맑은 고딕" w:hAnsi="Tahoma" w:cs="Tahoma" w:hint="eastAsia"/>
              </w:rPr>
              <w:t xml:space="preserve"> lost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85831">
              <w:rPr>
                <w:rFonts w:ascii="Tahoma" w:eastAsia="맑은 고딕" w:hAnsi="Tahoma" w:cs="Tahoma" w:hint="eastAsia"/>
              </w:rPr>
              <w:t xml:space="preserve"> change</w:t>
            </w:r>
          </w:p>
          <w:p w:rsidR="00D81B4A" w:rsidRDefault="00B85831" w:rsidP="00A6139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bottle</w:t>
            </w:r>
          </w:p>
          <w:p w:rsidR="00727FF0" w:rsidRPr="00C3481B" w:rsidRDefault="00727FF0" w:rsidP="00A6139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85831">
              <w:rPr>
                <w:rFonts w:ascii="Tahoma" w:eastAsia="맑은 고딕" w:hAnsi="Tahoma" w:cs="Tahoma" w:hint="eastAsia"/>
              </w:rPr>
              <w:t>cute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85831">
              <w:rPr>
                <w:rFonts w:ascii="Tahoma" w:eastAsia="맑은 고딕" w:hAnsi="Tahoma" w:cs="Tahoma" w:hint="eastAsia"/>
              </w:rPr>
              <w:t>dies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85831">
              <w:rPr>
                <w:rFonts w:ascii="Tahoma" w:eastAsia="맑은 고딕" w:hAnsi="Tahoma" w:cs="Tahoma" w:hint="eastAsia"/>
              </w:rPr>
              <w:t>goes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85831">
              <w:rPr>
                <w:rFonts w:ascii="Tahoma" w:eastAsia="맑은 고딕" w:hAnsi="Tahoma" w:cs="Tahoma" w:hint="eastAsia"/>
              </w:rPr>
              <w:t xml:space="preserve"> takes</w:t>
            </w:r>
          </w:p>
          <w:p w:rsidR="00B66596" w:rsidRPr="00C3481B" w:rsidRDefault="00D81B4A" w:rsidP="00A6139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85831">
              <w:rPr>
                <w:rFonts w:ascii="Tahoma" w:eastAsia="맑은 고딕" w:hAnsi="Tahoma" w:cs="Tahoma" w:hint="eastAsia"/>
              </w:rPr>
              <w:t>has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B8583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7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68580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8583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105.55pt;margin-top:11.05pt;width:55.45pt;height:73.65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C92883"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104.8pt;margin-top:10.35pt;width:55.95pt;height:147.0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C92883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104.55pt;margin-top:5.05pt;width:56.45pt;height:72.7pt;flip:y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B8583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04.55pt;margin-top:2.35pt;width:53.3pt;height:0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A6139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B85831">
              <w:rPr>
                <w:rFonts w:ascii="Tahoma" w:eastAsia="맑은 고딕" w:hAnsi="Tahoma" w:cs="Tahoma" w:hint="eastAsia"/>
                <w:noProof/>
              </w:rPr>
              <w:t>cute</w:t>
            </w:r>
          </w:p>
          <w:p w:rsidR="00F22E2B" w:rsidRPr="004A44B1" w:rsidRDefault="00D907BE" w:rsidP="00A61391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85831">
              <w:rPr>
                <w:rFonts w:ascii="Tahoma" w:eastAsia="맑은 고딕" w:hAnsi="Tahoma" w:cs="Tahoma" w:hint="eastAsia"/>
              </w:rPr>
              <w:t>happy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A2B9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8583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B85831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A6139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85831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B85831">
              <w:rPr>
                <w:rFonts w:ascii="Tahoma" w:eastAsia="맑은 고딕" w:hAnsi="Tahoma" w:cs="Tahoma" w:hint="eastAsia"/>
              </w:rPr>
              <w:t>The older brother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85831">
              <w:rPr>
                <w:rFonts w:ascii="Tahoma" w:eastAsia="맑은 고딕" w:hAnsi="Tahoma" w:cs="Tahoma" w:hint="eastAsia"/>
              </w:rPr>
              <w:t>The river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85831">
              <w:rPr>
                <w:rFonts w:ascii="Tahoma" w:eastAsia="맑은 고딕" w:hAnsi="Tahoma" w:cs="Tahoma" w:hint="eastAsia"/>
              </w:rPr>
              <w:t>T</w:t>
            </w:r>
            <w:r w:rsidR="00B85831">
              <w:rPr>
                <w:rFonts w:ascii="Tahoma" w:eastAsia="맑은 고딕" w:hAnsi="Tahoma" w:cs="Tahoma"/>
              </w:rPr>
              <w:t>h</w:t>
            </w:r>
            <w:r w:rsidR="00B85831">
              <w:rPr>
                <w:rFonts w:ascii="Tahoma" w:eastAsia="맑은 고딕" w:hAnsi="Tahoma" w:cs="Tahoma" w:hint="eastAsia"/>
              </w:rPr>
              <w:t>e teacher puts magic water on it.</w:t>
            </w:r>
          </w:p>
          <w:p w:rsidR="008450A0" w:rsidRDefault="008450A0" w:rsidP="00B8583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85831">
              <w:rPr>
                <w:rFonts w:ascii="Tahoma" w:eastAsia="맑은 고딕" w:hAnsi="Tahoma" w:cs="Tahoma" w:hint="eastAsia"/>
              </w:rPr>
              <w:t>Happy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85831">
              <w:rPr>
                <w:rFonts w:ascii="Tahoma" w:eastAsia="맑은 고딕" w:hAnsi="Tahoma" w:cs="Tahoma" w:hint="eastAsia"/>
              </w:rPr>
              <w:t>grow, ride</w:t>
            </w:r>
          </w:p>
          <w:p w:rsidR="00F61689" w:rsidRPr="009B29EC" w:rsidRDefault="004A44B1" w:rsidP="00A6139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0E5DA7">
              <w:rPr>
                <w:rFonts w:ascii="Tahoma" w:eastAsia="맑은 고딕" w:hAnsi="Tahoma" w:cs="Tahoma" w:hint="eastAsia"/>
              </w:rPr>
              <w:t>lost, queen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0E5DA7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6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</wp:posOffset>
                  </wp:positionV>
                  <wp:extent cx="3207600" cy="3101009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6.7pt;margin-top:10.75pt;width:51.9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59055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637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856842</wp:posOffset>
                  </wp:positionH>
                  <wp:positionV relativeFrom="paragraph">
                    <wp:posOffset>-4141</wp:posOffset>
                  </wp:positionV>
                  <wp:extent cx="267197" cy="254441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6.7pt;margin-top:7.15pt;width:48.1pt;height:.05pt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817051</wp:posOffset>
                  </wp:positionH>
                  <wp:positionV relativeFrom="paragraph">
                    <wp:posOffset>125426</wp:posOffset>
                  </wp:positionV>
                  <wp:extent cx="251295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16E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2804878</wp:posOffset>
                  </wp:positionH>
                  <wp:positionV relativeFrom="paragraph">
                    <wp:posOffset>69104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157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1988</wp:posOffset>
                  </wp:positionV>
                  <wp:extent cx="3304596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6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.05pt;width:63.55pt;height:.05pt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E5DA7">
              <w:rPr>
                <w:rFonts w:ascii="Tahoma" w:eastAsia="맑은 고딕" w:hAnsi="Tahoma" w:cs="Tahoma" w:hint="eastAsia"/>
              </w:rPr>
              <w:t>grow up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E5DA7">
              <w:rPr>
                <w:rFonts w:ascii="Tahoma" w:eastAsia="맑은 고딕" w:hAnsi="Tahoma" w:cs="Tahoma" w:hint="eastAsia"/>
              </w:rPr>
              <w:t>lost</w:t>
            </w: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cute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0E5DA7">
              <w:rPr>
                <w:rFonts w:ascii="Tahoma" w:eastAsia="맑은 고딕" w:hAnsi="Tahoma" w:cs="Tahoma" w:hint="eastAsia"/>
              </w:rPr>
              <w:t>bottle</w:t>
            </w:r>
          </w:p>
          <w:p w:rsidR="00727FF0" w:rsidRDefault="00727FF0" w:rsidP="00A6139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0E5DA7">
              <w:rPr>
                <w:rFonts w:ascii="Tahoma" w:eastAsia="맑은 고딕" w:hAnsi="Tahoma" w:cs="Tahoma" w:hint="eastAsia"/>
              </w:rPr>
              <w:t>changes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9.75pt;margin-top:11.35pt;width:34.5pt;height:53.8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9.75pt;margin-top:8.15pt;width:34.5pt;height:18.8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4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3" name="그림 1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9.75pt;margin-top:.45pt;width:34.5pt;height:18.8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C9288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9.75pt;margin-top:6pt;width:34.5pt;height:19.4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0E5DA7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A6139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BE6376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8890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109386</wp:posOffset>
                  </wp:positionH>
                  <wp:positionV relativeFrom="paragraph">
                    <wp:posOffset>-83</wp:posOffset>
                  </wp:positionV>
                  <wp:extent cx="211537" cy="254442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3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4" name="그림 1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E846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104775</wp:posOffset>
                  </wp:positionV>
                  <wp:extent cx="441960" cy="182880"/>
                  <wp:effectExtent l="19050" t="0" r="0" b="0"/>
                  <wp:wrapNone/>
                  <wp:docPr id="24" name="그림 23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626220</wp:posOffset>
                  </wp:positionH>
                  <wp:positionV relativeFrom="paragraph">
                    <wp:posOffset>103478</wp:posOffset>
                  </wp:positionV>
                  <wp:extent cx="370564" cy="182880"/>
                  <wp:effectExtent l="19050" t="0" r="0" b="0"/>
                  <wp:wrapNone/>
                  <wp:docPr id="21" name="그림 2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0E5DA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2081309</wp:posOffset>
                  </wp:positionH>
                  <wp:positionV relativeFrom="paragraph">
                    <wp:posOffset>152593</wp:posOffset>
                  </wp:positionV>
                  <wp:extent cx="219489" cy="238539"/>
                  <wp:effectExtent l="19050" t="0" r="9111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112395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E846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1198714</wp:posOffset>
                  </wp:positionH>
                  <wp:positionV relativeFrom="paragraph">
                    <wp:posOffset>57371</wp:posOffset>
                  </wp:positionV>
                  <wp:extent cx="432783" cy="172800"/>
                  <wp:effectExtent l="19050" t="0" r="5367" b="0"/>
                  <wp:wrapNone/>
                  <wp:docPr id="25" name="그림 2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83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E8466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2129017</wp:posOffset>
                  </wp:positionH>
                  <wp:positionV relativeFrom="paragraph">
                    <wp:posOffset>47487</wp:posOffset>
                  </wp:positionV>
                  <wp:extent cx="568139" cy="198000"/>
                  <wp:effectExtent l="19050" t="0" r="3361" b="0"/>
                  <wp:wrapNone/>
                  <wp:docPr id="26" name="그림 25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39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E84668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two, magic, monkey, dreams, kings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E84668" w:rsidRPr="00A12901" w:rsidRDefault="00E84668" w:rsidP="00E8466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love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80" w:rsidRDefault="00A97E80" w:rsidP="00187CA4">
      <w:r>
        <w:separator/>
      </w:r>
    </w:p>
  </w:endnote>
  <w:endnote w:type="continuationSeparator" w:id="0">
    <w:p w:rsidR="00A97E80" w:rsidRDefault="00A97E80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C92883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C92883" w:rsidRPr="009B5C99">
      <w:rPr>
        <w:rFonts w:ascii="Tahoma" w:hAnsi="Tahoma" w:cs="Tahoma"/>
      </w:rPr>
      <w:fldChar w:fldCharType="separate"/>
    </w:r>
    <w:r w:rsidR="00E84668">
      <w:rPr>
        <w:rFonts w:ascii="Tahoma" w:hAnsi="Tahoma" w:cs="Tahoma"/>
        <w:noProof/>
      </w:rPr>
      <w:t>1</w:t>
    </w:r>
    <w:r w:rsidR="00C92883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80" w:rsidRDefault="00A97E80" w:rsidP="00187CA4">
      <w:r>
        <w:separator/>
      </w:r>
    </w:p>
  </w:footnote>
  <w:footnote w:type="continuationSeparator" w:id="0">
    <w:p w:rsidR="00A97E80" w:rsidRDefault="00A97E80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B85831">
      <w:rPr>
        <w:rFonts w:ascii="Tahoma" w:hAnsi="Tahoma" w:cs="Tahoma" w:hint="eastAsia"/>
        <w:b/>
        <w:sz w:val="22"/>
      </w:rPr>
      <w:t>16 The Green Monkey</w:t>
    </w:r>
    <w:r w:rsidR="004B26E8">
      <w:rPr>
        <w:rFonts w:ascii="Tahoma" w:hAnsi="Tahoma" w:cs="Tahoma" w:hint="eastAsia"/>
        <w:b/>
        <w:sz w:val="22"/>
      </w:rPr>
      <w:t xml:space="preserve"> 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6978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57AAB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C7AC7"/>
    <w:rsid w:val="000D0A62"/>
    <w:rsid w:val="000E5DA7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16E"/>
    <w:rsid w:val="0025337A"/>
    <w:rsid w:val="002533A0"/>
    <w:rsid w:val="00271E76"/>
    <w:rsid w:val="002762A4"/>
    <w:rsid w:val="00280AC6"/>
    <w:rsid w:val="00281176"/>
    <w:rsid w:val="002B472D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57DA1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A59F7"/>
    <w:rsid w:val="007B2B6E"/>
    <w:rsid w:val="007C17EB"/>
    <w:rsid w:val="007E2003"/>
    <w:rsid w:val="007E5B73"/>
    <w:rsid w:val="007F672B"/>
    <w:rsid w:val="00803DEB"/>
    <w:rsid w:val="00825B5E"/>
    <w:rsid w:val="008324E5"/>
    <w:rsid w:val="008361C5"/>
    <w:rsid w:val="00844EC3"/>
    <w:rsid w:val="008450A0"/>
    <w:rsid w:val="0084536D"/>
    <w:rsid w:val="00855F8F"/>
    <w:rsid w:val="008645EA"/>
    <w:rsid w:val="008A1747"/>
    <w:rsid w:val="008A2B95"/>
    <w:rsid w:val="008B7ED5"/>
    <w:rsid w:val="008C035A"/>
    <w:rsid w:val="008C4FD0"/>
    <w:rsid w:val="008C698E"/>
    <w:rsid w:val="008F13B3"/>
    <w:rsid w:val="00910962"/>
    <w:rsid w:val="00912CB0"/>
    <w:rsid w:val="00943218"/>
    <w:rsid w:val="00954C11"/>
    <w:rsid w:val="009623AE"/>
    <w:rsid w:val="009A2544"/>
    <w:rsid w:val="009A65D3"/>
    <w:rsid w:val="009A75F2"/>
    <w:rsid w:val="009B29EC"/>
    <w:rsid w:val="009B5ED3"/>
    <w:rsid w:val="009E0027"/>
    <w:rsid w:val="009E758A"/>
    <w:rsid w:val="009F216C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1391"/>
    <w:rsid w:val="00A649A0"/>
    <w:rsid w:val="00A653B3"/>
    <w:rsid w:val="00A677D6"/>
    <w:rsid w:val="00A73C8C"/>
    <w:rsid w:val="00A94B75"/>
    <w:rsid w:val="00A97E80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85831"/>
    <w:rsid w:val="00B933DC"/>
    <w:rsid w:val="00B955CE"/>
    <w:rsid w:val="00BA2DE8"/>
    <w:rsid w:val="00BA7432"/>
    <w:rsid w:val="00BC147F"/>
    <w:rsid w:val="00BC5950"/>
    <w:rsid w:val="00BD1A75"/>
    <w:rsid w:val="00BE5B3D"/>
    <w:rsid w:val="00BE6376"/>
    <w:rsid w:val="00BF5A36"/>
    <w:rsid w:val="00C078CB"/>
    <w:rsid w:val="00C15E9A"/>
    <w:rsid w:val="00C31EB7"/>
    <w:rsid w:val="00C3481B"/>
    <w:rsid w:val="00C51E01"/>
    <w:rsid w:val="00C848E8"/>
    <w:rsid w:val="00C92883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34277"/>
    <w:rsid w:val="00E448A1"/>
    <w:rsid w:val="00E44AB2"/>
    <w:rsid w:val="00E53160"/>
    <w:rsid w:val="00E60D86"/>
    <w:rsid w:val="00E62B4B"/>
    <w:rsid w:val="00E6642D"/>
    <w:rsid w:val="00E75810"/>
    <w:rsid w:val="00E774CF"/>
    <w:rsid w:val="00E814C5"/>
    <w:rsid w:val="00E83B72"/>
    <w:rsid w:val="00E84668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" strokecolor="#0070c0"/>
    </o:shapedefaults>
    <o:shapelayout v:ext="edit">
      <o:idmap v:ext="edit" data="1"/>
      <o:rules v:ext="edit">
        <o:r id="V:Rule13" type="connector" idref="#_x0000_s1092"/>
        <o:r id="V:Rule14" type="connector" idref="#_x0000_s1089"/>
        <o:r id="V:Rule15" type="connector" idref="#_x0000_s1075"/>
        <o:r id="V:Rule16" type="connector" idref="#_x0000_s1100"/>
        <o:r id="V:Rule17" type="connector" idref="#_x0000_s1095"/>
        <o:r id="V:Rule18" type="connector" idref="#_x0000_s1099"/>
        <o:r id="V:Rule19" type="connector" idref="#_x0000_s1077"/>
        <o:r id="V:Rule20" type="connector" idref="#_x0000_s1096"/>
        <o:r id="V:Rule21" type="connector" idref="#_x0000_s1078"/>
        <o:r id="V:Rule22" type="connector" idref="#_x0000_s1076"/>
        <o:r id="V:Rule23" type="connector" idref="#_x0000_s1080"/>
        <o:r id="V:Rule24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6102-162F-4B53-9002-F8AAF6B1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2018-01-30T02:16:00Z</dcterms:created>
  <dcterms:modified xsi:type="dcterms:W3CDTF">2018-01-30T02:43:00Z</dcterms:modified>
</cp:coreProperties>
</file>